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4D16C" w14:textId="77777777" w:rsidR="003E731D" w:rsidRDefault="002633EA" w:rsidP="00E62BF6">
      <w:pPr>
        <w:jc w:val="center"/>
        <w:rPr>
          <w:b/>
          <w:bCs/>
          <w:sz w:val="44"/>
          <w:szCs w:val="44"/>
          <w:u w:val="single"/>
        </w:rPr>
      </w:pPr>
      <w:r w:rsidRPr="002633EA">
        <w:rPr>
          <w:b/>
          <w:bCs/>
          <w:sz w:val="44"/>
          <w:szCs w:val="44"/>
          <w:u w:val="single"/>
        </w:rPr>
        <w:t>ΔΗΛΩΣΗ ΥΠΑΝΑΧ</w:t>
      </w:r>
      <w:r>
        <w:rPr>
          <w:b/>
          <w:bCs/>
          <w:sz w:val="44"/>
          <w:szCs w:val="44"/>
          <w:u w:val="single"/>
        </w:rPr>
        <w:t>Ω</w:t>
      </w:r>
      <w:r w:rsidRPr="002633EA">
        <w:rPr>
          <w:b/>
          <w:bCs/>
          <w:sz w:val="44"/>
          <w:szCs w:val="44"/>
          <w:u w:val="single"/>
        </w:rPr>
        <w:t>ΡΗΣΗΣ</w:t>
      </w:r>
    </w:p>
    <w:p w14:paraId="26F30403" w14:textId="77777777" w:rsidR="002633EA" w:rsidRPr="003E731D" w:rsidRDefault="003E731D" w:rsidP="003E731D">
      <w:pPr>
        <w:jc w:val="center"/>
        <w:rPr>
          <w:b/>
          <w:bCs/>
          <w:sz w:val="44"/>
          <w:szCs w:val="44"/>
          <w:u w:val="single"/>
        </w:rPr>
      </w:pPr>
      <w:r w:rsidRPr="003E731D">
        <w:rPr>
          <w:b/>
          <w:bCs/>
          <w:sz w:val="28"/>
          <w:szCs w:val="28"/>
        </w:rPr>
        <w:t xml:space="preserve">Ο ΥΠΑΝΑΧΩΡΩΝ / Η </w:t>
      </w:r>
      <w:proofErr w:type="spellStart"/>
      <w:r w:rsidRPr="003E731D">
        <w:rPr>
          <w:b/>
          <w:bCs/>
          <w:sz w:val="28"/>
          <w:szCs w:val="28"/>
        </w:rPr>
        <w:t>ΥΠΑΝΑΧΩΡΟΥΣΑ:</w:t>
      </w:r>
      <w:r w:rsidRPr="003E731D">
        <w:rPr>
          <w:b/>
          <w:bCs/>
          <w:sz w:val="26"/>
          <w:szCs w:val="26"/>
        </w:rPr>
        <w:t>Σας</w:t>
      </w:r>
      <w:proofErr w:type="spellEnd"/>
      <w:r w:rsidRPr="003E731D">
        <w:rPr>
          <w:b/>
          <w:bCs/>
          <w:sz w:val="26"/>
          <w:szCs w:val="26"/>
        </w:rPr>
        <w:t xml:space="preserve"> γνωστοποιώ ότι υπαναχωρώ από τη σύμβαση εξ’ αποστάσεως με:</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974"/>
        <w:gridCol w:w="6974"/>
      </w:tblGrid>
      <w:tr w:rsidR="002633EA" w:rsidRPr="002633EA" w14:paraId="044627B1" w14:textId="77777777" w:rsidTr="00E62BF6">
        <w:trPr>
          <w:jc w:val="center"/>
        </w:trPr>
        <w:tc>
          <w:tcPr>
            <w:tcW w:w="6974" w:type="dxa"/>
          </w:tcPr>
          <w:p w14:paraId="53EDB085" w14:textId="77777777" w:rsidR="002633EA" w:rsidRPr="002633EA" w:rsidRDefault="002633EA" w:rsidP="002633EA">
            <w:pPr>
              <w:rPr>
                <w:sz w:val="28"/>
                <w:szCs w:val="28"/>
                <w:lang w:val="en-US"/>
              </w:rPr>
            </w:pPr>
            <w:r w:rsidRPr="002633EA">
              <w:rPr>
                <w:sz w:val="28"/>
                <w:szCs w:val="28"/>
              </w:rPr>
              <w:t>Όνομα</w:t>
            </w:r>
            <w:r w:rsidRPr="002633EA">
              <w:rPr>
                <w:sz w:val="28"/>
                <w:szCs w:val="28"/>
                <w:lang w:val="en-US"/>
              </w:rPr>
              <w:t>:</w:t>
            </w:r>
            <w:r>
              <w:rPr>
                <w:sz w:val="28"/>
                <w:szCs w:val="28"/>
                <w:lang w:val="en-US"/>
              </w:rPr>
              <w:t xml:space="preserve">        ………………………….</w:t>
            </w:r>
          </w:p>
        </w:tc>
        <w:tc>
          <w:tcPr>
            <w:tcW w:w="6974" w:type="dxa"/>
          </w:tcPr>
          <w:p w14:paraId="6099B874" w14:textId="77777777" w:rsidR="002633EA" w:rsidRPr="002633EA" w:rsidRDefault="002633EA" w:rsidP="002633EA">
            <w:pPr>
              <w:rPr>
                <w:sz w:val="28"/>
                <w:szCs w:val="28"/>
              </w:rPr>
            </w:pPr>
            <w:r>
              <w:rPr>
                <w:sz w:val="28"/>
                <w:szCs w:val="28"/>
              </w:rPr>
              <w:t>Αριθμός Παραγγελίας</w:t>
            </w:r>
            <w:r>
              <w:rPr>
                <w:sz w:val="28"/>
                <w:szCs w:val="28"/>
                <w:lang w:val="en-US"/>
              </w:rPr>
              <w:t>:</w:t>
            </w:r>
            <w:r>
              <w:rPr>
                <w:sz w:val="28"/>
                <w:szCs w:val="28"/>
              </w:rPr>
              <w:t xml:space="preserve">        ………………………</w:t>
            </w:r>
          </w:p>
        </w:tc>
      </w:tr>
      <w:tr w:rsidR="002633EA" w:rsidRPr="002633EA" w14:paraId="4A6F1CD4" w14:textId="77777777" w:rsidTr="00E62BF6">
        <w:trPr>
          <w:jc w:val="center"/>
        </w:trPr>
        <w:tc>
          <w:tcPr>
            <w:tcW w:w="6974" w:type="dxa"/>
          </w:tcPr>
          <w:p w14:paraId="126D53D9" w14:textId="77777777" w:rsidR="002633EA" w:rsidRPr="002633EA" w:rsidRDefault="002633EA" w:rsidP="002633EA">
            <w:pPr>
              <w:rPr>
                <w:sz w:val="28"/>
                <w:szCs w:val="28"/>
              </w:rPr>
            </w:pPr>
            <w:r w:rsidRPr="002633EA">
              <w:rPr>
                <w:sz w:val="28"/>
                <w:szCs w:val="28"/>
              </w:rPr>
              <w:t>Επώνυμο</w:t>
            </w:r>
            <w:r w:rsidRPr="002633EA">
              <w:rPr>
                <w:sz w:val="28"/>
                <w:szCs w:val="28"/>
                <w:lang w:val="en-US"/>
              </w:rPr>
              <w:t>:</w:t>
            </w:r>
            <w:r>
              <w:rPr>
                <w:sz w:val="28"/>
                <w:szCs w:val="28"/>
                <w:lang w:val="en-US"/>
              </w:rPr>
              <w:t xml:space="preserve">   ………………………….</w:t>
            </w:r>
          </w:p>
        </w:tc>
        <w:tc>
          <w:tcPr>
            <w:tcW w:w="6974" w:type="dxa"/>
          </w:tcPr>
          <w:p w14:paraId="07365532" w14:textId="77777777" w:rsidR="002633EA" w:rsidRPr="002633EA" w:rsidRDefault="002633EA" w:rsidP="002633EA">
            <w:pPr>
              <w:rPr>
                <w:sz w:val="28"/>
                <w:szCs w:val="28"/>
              </w:rPr>
            </w:pPr>
            <w:r>
              <w:rPr>
                <w:sz w:val="28"/>
                <w:szCs w:val="28"/>
              </w:rPr>
              <w:t>Ημερομηνία Παραγγελίας</w:t>
            </w:r>
            <w:r>
              <w:rPr>
                <w:sz w:val="28"/>
                <w:szCs w:val="28"/>
                <w:lang w:val="en-US"/>
              </w:rPr>
              <w:t>:</w:t>
            </w:r>
            <w:r>
              <w:rPr>
                <w:sz w:val="28"/>
                <w:szCs w:val="28"/>
              </w:rPr>
              <w:t xml:space="preserve"> ……………………..</w:t>
            </w:r>
          </w:p>
        </w:tc>
      </w:tr>
      <w:tr w:rsidR="002633EA" w:rsidRPr="002633EA" w14:paraId="5E9F5461" w14:textId="77777777" w:rsidTr="00E62BF6">
        <w:trPr>
          <w:jc w:val="center"/>
        </w:trPr>
        <w:tc>
          <w:tcPr>
            <w:tcW w:w="6974" w:type="dxa"/>
          </w:tcPr>
          <w:p w14:paraId="23B1DDAA" w14:textId="77777777" w:rsidR="002633EA" w:rsidRPr="002633EA" w:rsidRDefault="002633EA" w:rsidP="002633EA">
            <w:pPr>
              <w:rPr>
                <w:sz w:val="28"/>
                <w:szCs w:val="28"/>
                <w:lang w:val="en-US"/>
              </w:rPr>
            </w:pPr>
            <w:r w:rsidRPr="002633EA">
              <w:rPr>
                <w:sz w:val="28"/>
                <w:szCs w:val="28"/>
              </w:rPr>
              <w:t>Διεύθυνση</w:t>
            </w:r>
            <w:r w:rsidRPr="002633EA">
              <w:rPr>
                <w:sz w:val="28"/>
                <w:szCs w:val="28"/>
                <w:lang w:val="en-US"/>
              </w:rPr>
              <w:t>:</w:t>
            </w:r>
            <w:r>
              <w:rPr>
                <w:sz w:val="28"/>
                <w:szCs w:val="28"/>
                <w:lang w:val="en-US"/>
              </w:rPr>
              <w:t xml:space="preserve"> …………………………</w:t>
            </w:r>
          </w:p>
        </w:tc>
        <w:tc>
          <w:tcPr>
            <w:tcW w:w="6974" w:type="dxa"/>
          </w:tcPr>
          <w:p w14:paraId="799184C4" w14:textId="77777777" w:rsidR="002633EA" w:rsidRPr="002633EA" w:rsidRDefault="002633EA" w:rsidP="002633EA">
            <w:pPr>
              <w:rPr>
                <w:sz w:val="28"/>
                <w:szCs w:val="28"/>
              </w:rPr>
            </w:pPr>
            <w:r>
              <w:rPr>
                <w:sz w:val="28"/>
                <w:szCs w:val="28"/>
              </w:rPr>
              <w:t>Ημερομηνία Παραλαβής</w:t>
            </w:r>
            <w:r>
              <w:rPr>
                <w:sz w:val="28"/>
                <w:szCs w:val="28"/>
                <w:lang w:val="en-US"/>
              </w:rPr>
              <w:t>:</w:t>
            </w:r>
            <w:r>
              <w:rPr>
                <w:sz w:val="28"/>
                <w:szCs w:val="28"/>
              </w:rPr>
              <w:t xml:space="preserve">   .……………………..</w:t>
            </w:r>
          </w:p>
        </w:tc>
      </w:tr>
      <w:tr w:rsidR="00E62BF6" w:rsidRPr="002633EA" w14:paraId="720B2F44" w14:textId="77777777" w:rsidTr="00E62BF6">
        <w:trPr>
          <w:jc w:val="center"/>
        </w:trPr>
        <w:tc>
          <w:tcPr>
            <w:tcW w:w="6974" w:type="dxa"/>
          </w:tcPr>
          <w:p w14:paraId="2174ECC6" w14:textId="77777777" w:rsidR="00E62BF6" w:rsidRPr="002633EA" w:rsidRDefault="00E62BF6" w:rsidP="002633EA">
            <w:pPr>
              <w:rPr>
                <w:sz w:val="28"/>
                <w:szCs w:val="28"/>
                <w:lang w:val="en-US"/>
              </w:rPr>
            </w:pPr>
            <w:r>
              <w:rPr>
                <w:sz w:val="28"/>
                <w:szCs w:val="28"/>
              </w:rPr>
              <w:t>Ταχυδρομικός Κώδικας</w:t>
            </w:r>
            <w:r>
              <w:rPr>
                <w:sz w:val="28"/>
                <w:szCs w:val="28"/>
                <w:lang w:val="en-US"/>
              </w:rPr>
              <w:t xml:space="preserve"> :……..</w:t>
            </w:r>
          </w:p>
        </w:tc>
        <w:tc>
          <w:tcPr>
            <w:tcW w:w="6974" w:type="dxa"/>
            <w:vMerge w:val="restart"/>
          </w:tcPr>
          <w:p w14:paraId="1DAC321C" w14:textId="77777777" w:rsidR="00E62BF6" w:rsidRPr="00E62BF6" w:rsidRDefault="00E62BF6" w:rsidP="002633EA">
            <w:pPr>
              <w:rPr>
                <w:sz w:val="28"/>
                <w:szCs w:val="28"/>
                <w:lang w:val="en-US"/>
              </w:rPr>
            </w:pPr>
            <w:r>
              <w:rPr>
                <w:sz w:val="28"/>
                <w:szCs w:val="28"/>
              </w:rPr>
              <w:t xml:space="preserve">Αιτία Επιστροφής </w:t>
            </w:r>
            <w:r>
              <w:rPr>
                <w:sz w:val="28"/>
                <w:szCs w:val="28"/>
                <w:lang w:val="en-US"/>
              </w:rPr>
              <w:t>:</w:t>
            </w:r>
          </w:p>
        </w:tc>
      </w:tr>
      <w:tr w:rsidR="00E62BF6" w:rsidRPr="002633EA" w14:paraId="523C6F69" w14:textId="77777777" w:rsidTr="00E62BF6">
        <w:trPr>
          <w:jc w:val="center"/>
        </w:trPr>
        <w:tc>
          <w:tcPr>
            <w:tcW w:w="6974" w:type="dxa"/>
          </w:tcPr>
          <w:p w14:paraId="32212E67" w14:textId="77777777" w:rsidR="00E62BF6" w:rsidRPr="002633EA" w:rsidRDefault="00E62BF6" w:rsidP="002633EA">
            <w:pPr>
              <w:rPr>
                <w:sz w:val="28"/>
                <w:szCs w:val="28"/>
                <w:lang w:val="en-US"/>
              </w:rPr>
            </w:pPr>
            <w:r>
              <w:rPr>
                <w:sz w:val="28"/>
                <w:szCs w:val="28"/>
              </w:rPr>
              <w:t>Ε-</w:t>
            </w:r>
            <w:proofErr w:type="spellStart"/>
            <w:r>
              <w:rPr>
                <w:sz w:val="28"/>
                <w:szCs w:val="28"/>
              </w:rPr>
              <w:t>mail</w:t>
            </w:r>
            <w:proofErr w:type="spellEnd"/>
            <w:r>
              <w:rPr>
                <w:sz w:val="28"/>
                <w:szCs w:val="28"/>
                <w:lang w:val="en-US"/>
              </w:rPr>
              <w:t>:         …………………………</w:t>
            </w:r>
          </w:p>
        </w:tc>
        <w:tc>
          <w:tcPr>
            <w:tcW w:w="6974" w:type="dxa"/>
            <w:vMerge/>
          </w:tcPr>
          <w:p w14:paraId="3DFDF212" w14:textId="77777777" w:rsidR="00E62BF6" w:rsidRPr="002633EA" w:rsidRDefault="00E62BF6" w:rsidP="002633EA">
            <w:pPr>
              <w:rPr>
                <w:sz w:val="28"/>
                <w:szCs w:val="28"/>
                <w:lang w:val="en-US"/>
              </w:rPr>
            </w:pPr>
          </w:p>
        </w:tc>
      </w:tr>
    </w:tbl>
    <w:p w14:paraId="738AE4EF" w14:textId="77777777" w:rsidR="002633EA" w:rsidRPr="002633EA" w:rsidRDefault="002633EA" w:rsidP="002633EA">
      <w:pPr>
        <w:rPr>
          <w:sz w:val="28"/>
          <w:szCs w:val="28"/>
        </w:rPr>
      </w:pPr>
    </w:p>
    <w:p w14:paraId="327DA434" w14:textId="77777777" w:rsidR="002633EA" w:rsidRPr="009D16AA" w:rsidRDefault="009D16AA" w:rsidP="009D16AA">
      <w:pPr>
        <w:jc w:val="center"/>
        <w:rPr>
          <w:b/>
          <w:bCs/>
          <w:sz w:val="28"/>
          <w:szCs w:val="28"/>
        </w:rPr>
      </w:pPr>
      <w:r>
        <w:rPr>
          <w:b/>
          <w:bCs/>
          <w:sz w:val="28"/>
          <w:szCs w:val="28"/>
        </w:rPr>
        <w:t>ΤΡΟΠΟΙ ΠΛΗΡΩΜΗΣ ΠΑΡΑΓΓΕΛΙΑΣ</w:t>
      </w:r>
    </w:p>
    <w:tbl>
      <w:tblPr>
        <w:tblStyle w:val="a3"/>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9"/>
        <w:gridCol w:w="1848"/>
        <w:gridCol w:w="709"/>
        <w:gridCol w:w="4820"/>
        <w:gridCol w:w="708"/>
        <w:gridCol w:w="2268"/>
      </w:tblGrid>
      <w:tr w:rsidR="008143B5" w14:paraId="508F47DD" w14:textId="77777777" w:rsidTr="008143B5">
        <w:tc>
          <w:tcPr>
            <w:tcW w:w="699" w:type="dxa"/>
            <w:vAlign w:val="center"/>
          </w:tcPr>
          <w:p w14:paraId="191130A4" w14:textId="77777777" w:rsidR="008143B5" w:rsidRPr="009D16AA" w:rsidRDefault="008143B5" w:rsidP="009D16AA">
            <w:pPr>
              <w:rPr>
                <w:rFonts w:ascii="Wingdings 2" w:hAnsi="Wingdings 2"/>
                <w:b/>
                <w:bCs/>
                <w:sz w:val="44"/>
                <w:szCs w:val="44"/>
                <w:lang w:val="en-US"/>
              </w:rPr>
            </w:pPr>
            <w:r w:rsidRPr="009D16AA">
              <w:rPr>
                <w:rFonts w:ascii="Wingdings 2" w:hAnsi="Wingdings 2"/>
                <w:b/>
                <w:bCs/>
                <w:sz w:val="44"/>
                <w:szCs w:val="44"/>
                <w:lang w:val="en-US"/>
              </w:rPr>
              <w:t></w:t>
            </w:r>
          </w:p>
        </w:tc>
        <w:tc>
          <w:tcPr>
            <w:tcW w:w="1848" w:type="dxa"/>
            <w:vAlign w:val="center"/>
          </w:tcPr>
          <w:p w14:paraId="4383BD93" w14:textId="77777777" w:rsidR="008143B5" w:rsidRPr="009D16AA" w:rsidRDefault="008143B5" w:rsidP="009D16AA">
            <w:pPr>
              <w:rPr>
                <w:b/>
                <w:bCs/>
                <w:sz w:val="28"/>
                <w:szCs w:val="28"/>
              </w:rPr>
            </w:pPr>
            <w:r>
              <w:rPr>
                <w:b/>
                <w:bCs/>
                <w:sz w:val="28"/>
                <w:szCs w:val="28"/>
              </w:rPr>
              <w:t>Κάρτα</w:t>
            </w:r>
          </w:p>
        </w:tc>
        <w:tc>
          <w:tcPr>
            <w:tcW w:w="709" w:type="dxa"/>
            <w:vAlign w:val="center"/>
          </w:tcPr>
          <w:p w14:paraId="363C0084" w14:textId="77777777" w:rsidR="008143B5" w:rsidRPr="009D16AA" w:rsidRDefault="008143B5" w:rsidP="009D16AA">
            <w:pPr>
              <w:rPr>
                <w:rFonts w:ascii="Wingdings 2" w:hAnsi="Wingdings 2"/>
                <w:b/>
                <w:bCs/>
                <w:sz w:val="44"/>
                <w:szCs w:val="44"/>
                <w:lang w:val="en-US"/>
              </w:rPr>
            </w:pPr>
            <w:r w:rsidRPr="009D16AA">
              <w:rPr>
                <w:rFonts w:ascii="Wingdings 2" w:hAnsi="Wingdings 2"/>
                <w:b/>
                <w:bCs/>
                <w:sz w:val="44"/>
                <w:szCs w:val="44"/>
                <w:lang w:val="en-US"/>
              </w:rPr>
              <w:t></w:t>
            </w:r>
          </w:p>
        </w:tc>
        <w:tc>
          <w:tcPr>
            <w:tcW w:w="4820" w:type="dxa"/>
            <w:vAlign w:val="center"/>
          </w:tcPr>
          <w:p w14:paraId="36EC943B" w14:textId="77777777" w:rsidR="008143B5" w:rsidRPr="009D16AA" w:rsidRDefault="008143B5" w:rsidP="009D16AA">
            <w:pPr>
              <w:rPr>
                <w:b/>
                <w:bCs/>
                <w:sz w:val="28"/>
                <w:szCs w:val="28"/>
              </w:rPr>
            </w:pPr>
            <w:r>
              <w:rPr>
                <w:b/>
                <w:bCs/>
                <w:sz w:val="28"/>
                <w:szCs w:val="28"/>
              </w:rPr>
              <w:t>Κατάθεση σε τραπεζικό λογαριασμό</w:t>
            </w:r>
          </w:p>
        </w:tc>
        <w:tc>
          <w:tcPr>
            <w:tcW w:w="708" w:type="dxa"/>
            <w:vAlign w:val="center"/>
          </w:tcPr>
          <w:p w14:paraId="2CFF71D4" w14:textId="77777777" w:rsidR="008143B5" w:rsidRDefault="008143B5" w:rsidP="009D16AA">
            <w:pPr>
              <w:rPr>
                <w:b/>
                <w:bCs/>
                <w:sz w:val="28"/>
                <w:szCs w:val="28"/>
                <w:lang w:val="en-US"/>
              </w:rPr>
            </w:pPr>
            <w:r w:rsidRPr="009D16AA">
              <w:rPr>
                <w:rFonts w:ascii="Wingdings 2" w:hAnsi="Wingdings 2"/>
                <w:b/>
                <w:bCs/>
                <w:sz w:val="44"/>
                <w:szCs w:val="44"/>
                <w:lang w:val="en-US"/>
              </w:rPr>
              <w:t></w:t>
            </w:r>
          </w:p>
        </w:tc>
        <w:tc>
          <w:tcPr>
            <w:tcW w:w="2268" w:type="dxa"/>
            <w:vAlign w:val="center"/>
          </w:tcPr>
          <w:p w14:paraId="5EBE960D" w14:textId="409FB36D" w:rsidR="008143B5" w:rsidRPr="009D16AA" w:rsidRDefault="008143B5" w:rsidP="009D16AA">
            <w:pPr>
              <w:rPr>
                <w:b/>
                <w:bCs/>
                <w:sz w:val="28"/>
                <w:szCs w:val="28"/>
                <w:lang w:val="en-US"/>
              </w:rPr>
            </w:pPr>
            <w:r>
              <w:rPr>
                <w:b/>
                <w:bCs/>
                <w:sz w:val="28"/>
                <w:szCs w:val="28"/>
                <w:lang w:val="en-US"/>
              </w:rPr>
              <w:t>IRIS</w:t>
            </w:r>
          </w:p>
        </w:tc>
      </w:tr>
    </w:tbl>
    <w:p w14:paraId="23C4CCA4" w14:textId="77777777" w:rsidR="009D16AA" w:rsidRDefault="009D16AA" w:rsidP="009D16AA">
      <w:pPr>
        <w:rPr>
          <w:b/>
          <w:bCs/>
          <w:sz w:val="28"/>
          <w:szCs w:val="28"/>
          <w:lang w:val="en-US"/>
        </w:rPr>
      </w:pPr>
    </w:p>
    <w:p w14:paraId="4FEB83DF" w14:textId="77777777" w:rsidR="00BE2E18" w:rsidRDefault="00BE2E18" w:rsidP="00E62BF6">
      <w:pPr>
        <w:jc w:val="center"/>
        <w:rPr>
          <w:b/>
          <w:bCs/>
          <w:sz w:val="28"/>
          <w:szCs w:val="28"/>
        </w:rPr>
      </w:pPr>
      <w:r>
        <w:rPr>
          <w:b/>
          <w:bCs/>
          <w:sz w:val="28"/>
          <w:szCs w:val="28"/>
        </w:rPr>
        <w:t>ΕΠΙΣΤΡΟΦΗ ΧΡΗΜΑΤΩΝ</w:t>
      </w:r>
    </w:p>
    <w:p w14:paraId="3DA27BF3" w14:textId="4213337B" w:rsidR="00AB5E90" w:rsidRPr="008143B5" w:rsidRDefault="00AB5E90" w:rsidP="008143B5">
      <w:pPr>
        <w:jc w:val="both"/>
        <w:rPr>
          <w:sz w:val="28"/>
          <w:szCs w:val="28"/>
          <w:lang w:val="en-US"/>
        </w:rPr>
      </w:pPr>
    </w:p>
    <w:p w14:paraId="69512480" w14:textId="10ADC3EA" w:rsidR="00E62BF6" w:rsidRDefault="00E62BF6" w:rsidP="00E62BF6">
      <w:pPr>
        <w:rPr>
          <w:sz w:val="28"/>
          <w:szCs w:val="28"/>
        </w:rPr>
      </w:pPr>
      <w:r>
        <w:rPr>
          <w:sz w:val="28"/>
          <w:szCs w:val="28"/>
        </w:rPr>
        <w:t>*Όροι Επιστροφής Χρημάτων</w:t>
      </w:r>
    </w:p>
    <w:p w14:paraId="68F2385C" w14:textId="77777777" w:rsidR="00E62BF6" w:rsidRPr="00E62BF6" w:rsidRDefault="00E62BF6" w:rsidP="00E62BF6">
      <w:pPr>
        <w:rPr>
          <w:sz w:val="24"/>
          <w:szCs w:val="24"/>
        </w:rPr>
      </w:pPr>
      <w:r w:rsidRPr="00E62BF6">
        <w:rPr>
          <w:sz w:val="24"/>
          <w:szCs w:val="24"/>
        </w:rPr>
        <w:t>Η συμπλήρωση της παρούσας φόρμας είναι υποχρεωτική για την επιστροφή των χρημάτων σας.</w:t>
      </w:r>
    </w:p>
    <w:p w14:paraId="54DC8AAA" w14:textId="77777777" w:rsidR="008143B5" w:rsidRPr="008143B5" w:rsidRDefault="008143B5" w:rsidP="008143B5">
      <w:pPr>
        <w:rPr>
          <w:b/>
          <w:bCs/>
          <w:sz w:val="24"/>
          <w:szCs w:val="24"/>
        </w:rPr>
      </w:pPr>
      <w:r w:rsidRPr="008143B5">
        <w:rPr>
          <w:b/>
          <w:bCs/>
          <w:sz w:val="24"/>
          <w:szCs w:val="24"/>
        </w:rPr>
        <w:t>Σημειώνεται ότι λόγω της φύσεως του προϊόντος μας, επιστροφή χρημάτων για την επιστροφή χρημάτων από την εταιρεία μας θα πρέπει να τηρούνται σωρευτικά οι κάτωθι προϋποθέσεις:</w:t>
      </w:r>
    </w:p>
    <w:p w14:paraId="76CBD125" w14:textId="39061DB7" w:rsidR="008143B5" w:rsidRPr="008143B5" w:rsidRDefault="008143B5" w:rsidP="008143B5">
      <w:pPr>
        <w:rPr>
          <w:sz w:val="24"/>
          <w:szCs w:val="24"/>
        </w:rPr>
      </w:pPr>
      <w:r w:rsidRPr="008143B5">
        <w:rPr>
          <w:sz w:val="24"/>
          <w:szCs w:val="24"/>
        </w:rPr>
        <w:lastRenderedPageBreak/>
        <w:t xml:space="preserve">1)Το προϊόν και το ειδικό κουτί συσκευασίας φτιαγμένο από ειδικό </w:t>
      </w:r>
      <w:proofErr w:type="spellStart"/>
      <w:r w:rsidRPr="008143B5">
        <w:rPr>
          <w:sz w:val="24"/>
          <w:szCs w:val="24"/>
        </w:rPr>
        <w:t>φελιζόλ</w:t>
      </w:r>
      <w:proofErr w:type="spellEnd"/>
      <w:r w:rsidR="0072783B">
        <w:rPr>
          <w:sz w:val="24"/>
          <w:szCs w:val="24"/>
        </w:rPr>
        <w:t xml:space="preserve"> με</w:t>
      </w:r>
      <w:r w:rsidR="000A4F0B">
        <w:rPr>
          <w:sz w:val="24"/>
          <w:szCs w:val="24"/>
        </w:rPr>
        <w:t xml:space="preserve"> </w:t>
      </w:r>
      <w:proofErr w:type="spellStart"/>
      <w:r w:rsidRPr="008143B5">
        <w:rPr>
          <w:sz w:val="24"/>
          <w:szCs w:val="24"/>
        </w:rPr>
        <w:t>παγοκύστες</w:t>
      </w:r>
      <w:proofErr w:type="spellEnd"/>
      <w:r w:rsidRPr="008143B5">
        <w:rPr>
          <w:sz w:val="24"/>
          <w:szCs w:val="24"/>
        </w:rPr>
        <w:t xml:space="preserve">  που το συνοδεύει θα πρέπει να βρίσκονται στην αρχική τους κατάσταση και να μην έχουν υποστεί φθορές ή άλλα ελαττώματα.</w:t>
      </w:r>
    </w:p>
    <w:p w14:paraId="04237CFE" w14:textId="77777777" w:rsidR="008143B5" w:rsidRPr="008143B5" w:rsidRDefault="008143B5" w:rsidP="008143B5">
      <w:pPr>
        <w:rPr>
          <w:sz w:val="24"/>
          <w:szCs w:val="24"/>
        </w:rPr>
      </w:pPr>
      <w:r w:rsidRPr="008143B5">
        <w:rPr>
          <w:sz w:val="24"/>
          <w:szCs w:val="24"/>
        </w:rPr>
        <w:t xml:space="preserve">2)Για την επιστροφή των χρημάτων σας  θα πρέπει να μας αποστείλετε το προϊόν το οποίο θα πρέπει να συνοδεύεται από τα αντίστοιχα παραστατικά που ο πελάτης έλαβε κατά τη παραλαβή του (απόδειξη, τιμολόγιο) καθώς και με συμπληρωμένο το σχετικό έντυπο (δήλωση υπαναχώρησης) το οποίο μπορείτε να το βρείτε κατωτέρω κάνοντας το λήψη.  </w:t>
      </w:r>
    </w:p>
    <w:p w14:paraId="4445EC33" w14:textId="77777777" w:rsidR="000B0F68" w:rsidRPr="000B0F68" w:rsidRDefault="008143B5" w:rsidP="000B0F68">
      <w:pPr>
        <w:rPr>
          <w:b/>
          <w:bCs/>
          <w:sz w:val="24"/>
          <w:szCs w:val="24"/>
          <w:u w:val="single"/>
        </w:rPr>
      </w:pPr>
      <w:r w:rsidRPr="008143B5">
        <w:rPr>
          <w:sz w:val="24"/>
          <w:szCs w:val="24"/>
        </w:rPr>
        <w:t xml:space="preserve">3. </w:t>
      </w:r>
      <w:r w:rsidR="000B0F68" w:rsidRPr="000B0F68">
        <w:rPr>
          <w:b/>
          <w:bCs/>
          <w:i/>
          <w:sz w:val="24"/>
          <w:szCs w:val="24"/>
          <w:u w:val="single"/>
        </w:rPr>
        <w:t xml:space="preserve">Το προϊόν θα πρέπει να κριθεί ακατάλληλο προς βρώση έπειτα από εργαστηριακές αναλύσεις πραγματοποιημένες σε αρμόδιο εργαστήριο με μεθόδους ανάλυσης διακριβωμένες από τον ΕΣΥΔ. Μόνο κατά την περίπτωση που διαπιστωθεί, με τον ανωτέρω πλέον επίσημο και διαπιστευμένο τρόπο, ότι το προϊόν είναι ακατάλληλο προς βρώση τότε και μόνο η εταιρεία θα προβεί στην επιστροφή των χρημάτων του πελάτη. Σε κάθε περίπτωση οι ανωτέρω αναλύσεις θα κοινοποιηθούν στο </w:t>
      </w:r>
      <w:r w:rsidR="000B0F68" w:rsidRPr="000B0F68">
        <w:rPr>
          <w:b/>
          <w:bCs/>
          <w:i/>
          <w:sz w:val="24"/>
          <w:szCs w:val="24"/>
          <w:u w:val="single"/>
          <w:lang w:val="en-US"/>
        </w:rPr>
        <w:t>e</w:t>
      </w:r>
      <w:r w:rsidR="000B0F68" w:rsidRPr="000B0F68">
        <w:rPr>
          <w:b/>
          <w:bCs/>
          <w:i/>
          <w:sz w:val="24"/>
          <w:szCs w:val="24"/>
          <w:u w:val="single"/>
        </w:rPr>
        <w:t xml:space="preserve"> </w:t>
      </w:r>
      <w:r w:rsidR="000B0F68" w:rsidRPr="000B0F68">
        <w:rPr>
          <w:b/>
          <w:bCs/>
          <w:i/>
          <w:sz w:val="24"/>
          <w:szCs w:val="24"/>
          <w:u w:val="single"/>
          <w:lang w:val="en-US"/>
        </w:rPr>
        <w:t>mail</w:t>
      </w:r>
      <w:r w:rsidR="000B0F68" w:rsidRPr="000B0F68">
        <w:rPr>
          <w:b/>
          <w:bCs/>
          <w:i/>
          <w:sz w:val="24"/>
          <w:szCs w:val="24"/>
          <w:u w:val="single"/>
        </w:rPr>
        <w:t xml:space="preserve"> επικοινωνίας του πελάτη. Σημειώνεται ότι το κόστος των ανωτέρω αναλύσεων θα επιβαρύνει αρχικώς τον πελάτη και κατά την  περίπτωση όπου το προϊόν κριθεί ακατάλληλο, τότε η εταιρεία πέραν των χρημάτων που κατέβαλε ο πελάτης για την αγορά του προϊόντος θα του επιστρέψει και το ποσό που διέθεσε για την πραγματοποίηση της εργαστηριακής ανάλυσης καθώς και το ποσό που διέθεσε στην εταιρεία </w:t>
      </w:r>
      <w:proofErr w:type="spellStart"/>
      <w:r w:rsidR="000B0F68" w:rsidRPr="000B0F68">
        <w:rPr>
          <w:b/>
          <w:bCs/>
          <w:i/>
          <w:sz w:val="24"/>
          <w:szCs w:val="24"/>
          <w:u w:val="single"/>
        </w:rPr>
        <w:t>κούριερ</w:t>
      </w:r>
      <w:proofErr w:type="spellEnd"/>
      <w:r w:rsidR="000B0F68" w:rsidRPr="000B0F68">
        <w:rPr>
          <w:b/>
          <w:bCs/>
          <w:i/>
          <w:sz w:val="24"/>
          <w:szCs w:val="24"/>
          <w:u w:val="single"/>
        </w:rPr>
        <w:t xml:space="preserve"> για την επιστροφή του προϊόντος, συνοδευόμενα πάντοτε με τα αντίστοιχα παραστατικά/τιμολόγια.  </w:t>
      </w:r>
    </w:p>
    <w:p w14:paraId="607EDC30" w14:textId="498349A7" w:rsidR="008143B5" w:rsidRPr="008143B5" w:rsidRDefault="008143B5" w:rsidP="008143B5">
      <w:pPr>
        <w:rPr>
          <w:sz w:val="24"/>
          <w:szCs w:val="24"/>
        </w:rPr>
      </w:pPr>
    </w:p>
    <w:p w14:paraId="07425D68" w14:textId="77777777" w:rsidR="000B0F68" w:rsidRPr="000B0F68" w:rsidRDefault="000B0F68" w:rsidP="000B0F68">
      <w:pPr>
        <w:rPr>
          <w:sz w:val="24"/>
          <w:szCs w:val="24"/>
        </w:rPr>
      </w:pPr>
      <w:r w:rsidRPr="000B0F68">
        <w:rPr>
          <w:sz w:val="24"/>
          <w:szCs w:val="24"/>
        </w:rPr>
        <w:t xml:space="preserve">Η επιστροφή των χρημάτων θα πραγματοποιείται εντός δέκα εργασίμων ημερών, από την ημερομηνία εκδόσεως των πιστοποιητικού ανάλυσης, με κατάθεση στον τραπεζικό λογαριασμό που θα υποδεικνύει ο πελάτης. </w:t>
      </w:r>
    </w:p>
    <w:p w14:paraId="3C0A4D54" w14:textId="77777777" w:rsidR="008143B5" w:rsidRPr="008143B5" w:rsidRDefault="008143B5" w:rsidP="00E62BF6">
      <w:pPr>
        <w:rPr>
          <w:sz w:val="24"/>
          <w:szCs w:val="24"/>
        </w:rPr>
      </w:pPr>
    </w:p>
    <w:p w14:paraId="71DD944C" w14:textId="77777777" w:rsidR="00AB5E90" w:rsidRDefault="00AB5E90" w:rsidP="00E62BF6">
      <w:pPr>
        <w:rPr>
          <w:sz w:val="24"/>
          <w:szCs w:val="24"/>
        </w:rPr>
      </w:pPr>
    </w:p>
    <w:p w14:paraId="5C8F0A4A" w14:textId="77777777" w:rsidR="00AB5E90" w:rsidRDefault="00AB5E90" w:rsidP="00E62BF6">
      <w:pPr>
        <w:rPr>
          <w:sz w:val="24"/>
          <w:szCs w:val="24"/>
        </w:rPr>
      </w:pPr>
    </w:p>
    <w:p w14:paraId="768A9B43" w14:textId="77777777" w:rsidR="00AB5E90" w:rsidRDefault="00AB5E90" w:rsidP="00E62BF6">
      <w:pPr>
        <w:rPr>
          <w:sz w:val="24"/>
          <w:szCs w:val="24"/>
        </w:rPr>
      </w:pPr>
    </w:p>
    <w:p w14:paraId="3E734623" w14:textId="77777777" w:rsidR="00AB5E90" w:rsidRDefault="00AB5E90" w:rsidP="00E62BF6">
      <w:pPr>
        <w:rPr>
          <w:sz w:val="24"/>
          <w:szCs w:val="24"/>
        </w:rPr>
      </w:pPr>
    </w:p>
    <w:p w14:paraId="67567CA9" w14:textId="77777777" w:rsidR="00AB5E90" w:rsidRDefault="00AB5E90" w:rsidP="00E62BF6">
      <w:pPr>
        <w:rPr>
          <w:sz w:val="24"/>
          <w:szCs w:val="24"/>
        </w:rPr>
      </w:pPr>
    </w:p>
    <w:p w14:paraId="7BF95853" w14:textId="77777777" w:rsidR="00B740B9" w:rsidRDefault="00AB5E90" w:rsidP="00B740B9">
      <w:pPr>
        <w:jc w:val="right"/>
        <w:rPr>
          <w:sz w:val="28"/>
          <w:szCs w:val="28"/>
        </w:rPr>
      </w:pPr>
      <w:r>
        <w:rPr>
          <w:sz w:val="28"/>
          <w:szCs w:val="28"/>
        </w:rPr>
        <w:t>Ο</w:t>
      </w:r>
      <w:r w:rsidR="00B740B9">
        <w:rPr>
          <w:sz w:val="28"/>
          <w:szCs w:val="28"/>
        </w:rPr>
        <w:t>/Η</w:t>
      </w:r>
      <w:r>
        <w:rPr>
          <w:sz w:val="28"/>
          <w:szCs w:val="28"/>
        </w:rPr>
        <w:t xml:space="preserve"> ΔΗΛΩΝ/ΟΥΣΑ</w:t>
      </w:r>
    </w:p>
    <w:p w14:paraId="27BE6ECD" w14:textId="77777777" w:rsidR="00B740B9" w:rsidRDefault="00B740B9" w:rsidP="00B740B9">
      <w:pPr>
        <w:jc w:val="right"/>
        <w:rPr>
          <w:sz w:val="28"/>
          <w:szCs w:val="28"/>
        </w:rPr>
      </w:pPr>
    </w:p>
    <w:p w14:paraId="4FAD71AF" w14:textId="77777777" w:rsidR="00B740B9" w:rsidRPr="00B740B9" w:rsidRDefault="00B740B9" w:rsidP="00B740B9">
      <w:pPr>
        <w:ind w:left="11520"/>
        <w:jc w:val="center"/>
        <w:rPr>
          <w:sz w:val="24"/>
          <w:szCs w:val="24"/>
        </w:rPr>
      </w:pPr>
      <w:r w:rsidRPr="00B740B9">
        <w:rPr>
          <w:sz w:val="24"/>
          <w:szCs w:val="24"/>
        </w:rPr>
        <w:t xml:space="preserve">  (Υπογραφή)</w:t>
      </w:r>
    </w:p>
    <w:sectPr w:rsidR="00B740B9" w:rsidRPr="00B740B9" w:rsidSect="00AB5E9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BD35" w14:textId="77777777" w:rsidR="00E437D9" w:rsidRDefault="00E437D9" w:rsidP="000E1C26">
      <w:pPr>
        <w:spacing w:after="0" w:line="240" w:lineRule="auto"/>
      </w:pPr>
      <w:r>
        <w:separator/>
      </w:r>
    </w:p>
  </w:endnote>
  <w:endnote w:type="continuationSeparator" w:id="0">
    <w:p w14:paraId="45A2384B" w14:textId="77777777" w:rsidR="00E437D9" w:rsidRDefault="00E437D9" w:rsidP="000E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FE257" w14:textId="77777777" w:rsidR="00E437D9" w:rsidRDefault="00E437D9" w:rsidP="000E1C26">
      <w:pPr>
        <w:spacing w:after="0" w:line="240" w:lineRule="auto"/>
      </w:pPr>
      <w:r>
        <w:separator/>
      </w:r>
    </w:p>
  </w:footnote>
  <w:footnote w:type="continuationSeparator" w:id="0">
    <w:p w14:paraId="1B42D120" w14:textId="77777777" w:rsidR="00E437D9" w:rsidRDefault="00E437D9" w:rsidP="000E1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B79"/>
    <w:multiLevelType w:val="hybridMultilevel"/>
    <w:tmpl w:val="F036DD8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8FC6B06"/>
    <w:multiLevelType w:val="hybridMultilevel"/>
    <w:tmpl w:val="539AAB4E"/>
    <w:lvl w:ilvl="0" w:tplc="78B2E600">
      <w:start w:val="1"/>
      <w:numFmt w:val="bullet"/>
      <w:lvlText w:val=""/>
      <w:lvlJc w:val="left"/>
      <w:pPr>
        <w:ind w:left="720" w:hanging="360"/>
      </w:pPr>
      <w:rPr>
        <w:rFonts w:ascii="Wingdings 2" w:hAnsi="Wingdings 2" w:hint="default"/>
        <w:sz w:val="48"/>
        <w:szCs w:val="4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4642153">
    <w:abstractNumId w:val="0"/>
  </w:num>
  <w:num w:numId="2" w16cid:durableId="2020623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1DD8"/>
    <w:rsid w:val="0001487B"/>
    <w:rsid w:val="000A4F0B"/>
    <w:rsid w:val="000B0F68"/>
    <w:rsid w:val="000E1C26"/>
    <w:rsid w:val="00106F49"/>
    <w:rsid w:val="001F0F04"/>
    <w:rsid w:val="002633EA"/>
    <w:rsid w:val="00293612"/>
    <w:rsid w:val="003E731D"/>
    <w:rsid w:val="005B7241"/>
    <w:rsid w:val="006C2A99"/>
    <w:rsid w:val="0072783B"/>
    <w:rsid w:val="008143B5"/>
    <w:rsid w:val="00851DD8"/>
    <w:rsid w:val="009B2A25"/>
    <w:rsid w:val="009D16AA"/>
    <w:rsid w:val="00A45E7D"/>
    <w:rsid w:val="00AB5E90"/>
    <w:rsid w:val="00B740B9"/>
    <w:rsid w:val="00BA12A0"/>
    <w:rsid w:val="00BE2E18"/>
    <w:rsid w:val="00D54320"/>
    <w:rsid w:val="00D7103F"/>
    <w:rsid w:val="00E437D9"/>
    <w:rsid w:val="00E62BF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E291"/>
  <w15:docId w15:val="{048471DD-44E7-47A7-8CF0-87B778D8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16AA"/>
    <w:pPr>
      <w:ind w:left="720"/>
      <w:contextualSpacing/>
    </w:pPr>
  </w:style>
  <w:style w:type="paragraph" w:styleId="a5">
    <w:name w:val="header"/>
    <w:basedOn w:val="a"/>
    <w:link w:val="Char"/>
    <w:uiPriority w:val="99"/>
    <w:semiHidden/>
    <w:unhideWhenUsed/>
    <w:rsid w:val="000E1C26"/>
    <w:pPr>
      <w:tabs>
        <w:tab w:val="center" w:pos="4153"/>
        <w:tab w:val="right" w:pos="8306"/>
      </w:tabs>
      <w:spacing w:after="0" w:line="240" w:lineRule="auto"/>
    </w:pPr>
  </w:style>
  <w:style w:type="character" w:customStyle="1" w:styleId="Char">
    <w:name w:val="Κεφαλίδα Char"/>
    <w:basedOn w:val="a0"/>
    <w:link w:val="a5"/>
    <w:uiPriority w:val="99"/>
    <w:semiHidden/>
    <w:rsid w:val="000E1C26"/>
  </w:style>
  <w:style w:type="paragraph" w:styleId="a6">
    <w:name w:val="footer"/>
    <w:basedOn w:val="a"/>
    <w:link w:val="Char0"/>
    <w:uiPriority w:val="99"/>
    <w:semiHidden/>
    <w:unhideWhenUsed/>
    <w:rsid w:val="000E1C26"/>
    <w:pPr>
      <w:tabs>
        <w:tab w:val="center" w:pos="4153"/>
        <w:tab w:val="right" w:pos="8306"/>
      </w:tabs>
      <w:spacing w:after="0" w:line="240" w:lineRule="auto"/>
    </w:pPr>
  </w:style>
  <w:style w:type="character" w:customStyle="1" w:styleId="Char0">
    <w:name w:val="Υποσέλιδο Char"/>
    <w:basedOn w:val="a0"/>
    <w:link w:val="a6"/>
    <w:uiPriority w:val="99"/>
    <w:semiHidden/>
    <w:rsid w:val="000E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387</Words>
  <Characters>2095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Vagos</dc:creator>
  <cp:keywords/>
  <dc:description/>
  <cp:lastModifiedBy>Lefteris Kouvidakis</cp:lastModifiedBy>
  <cp:revision>11</cp:revision>
  <dcterms:created xsi:type="dcterms:W3CDTF">2020-03-15T19:03:00Z</dcterms:created>
  <dcterms:modified xsi:type="dcterms:W3CDTF">2024-10-23T12:13:00Z</dcterms:modified>
</cp:coreProperties>
</file>